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76" w:lineRule="auto"/>
        <w:ind w:left="-851" w:right="-1135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cc0000"/>
          <w:sz w:val="24"/>
          <w:szCs w:val="24"/>
          <w:rtl w:val="0"/>
        </w:rPr>
        <w:t xml:space="preserve">INFORMACIÓN A FAMILIAS SOBRE EL BANCO DE LIBROS PARA EL CURSO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0</wp:posOffset>
            </wp:positionV>
            <wp:extent cx="1599480" cy="399240"/>
            <wp:effectExtent b="0" l="0" r="0" t="0"/>
            <wp:wrapSquare wrapText="bothSides" distB="0" distT="0" distL="0" distR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9480" cy="399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="276" w:lineRule="auto"/>
        <w:ind w:left="-851" w:right="-852" w:firstLine="851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Banco de Libros es un programa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voluntario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creado por el Departamento de Educación, Cultura y Deporte que permite a las familias que lo deseen el acceso a los libros / materiales curriculares de una forma más sostenible, económica y ecológica.</w:t>
      </w:r>
    </w:p>
    <w:p w:rsidR="00000000" w:rsidDel="00000000" w:rsidP="00000000" w:rsidRDefault="00000000" w:rsidRPr="00000000" w14:paraId="00000003">
      <w:pPr>
        <w:spacing w:after="280" w:before="280" w:line="276" w:lineRule="auto"/>
        <w:ind w:left="-851" w:right="-852" w:firstLine="851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normativa que lo regula está en el la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0000ff"/>
            <w:sz w:val="24"/>
            <w:szCs w:val="24"/>
            <w:u w:val="single"/>
            <w:rtl w:val="0"/>
          </w:rPr>
          <w:t xml:space="preserve">web oficial del banco de libros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80" w:before="280" w:line="276" w:lineRule="auto"/>
        <w:ind w:left="-567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¿A QUIÉN VA DIRIGIDO?</w:t>
      </w:r>
    </w:p>
    <w:p w:rsidR="00000000" w:rsidDel="00000000" w:rsidP="00000000" w:rsidRDefault="00000000" w:rsidRPr="00000000" w14:paraId="00000005">
      <w:pPr>
        <w:spacing w:after="280" w:before="280" w:line="276" w:lineRule="auto"/>
        <w:ind w:left="-851" w:right="-852" w:firstLine="851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Pueden adherirse al banco de libros: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80" w:line="276" w:lineRule="auto"/>
        <w:ind w:left="-283.46456692913375" w:right="-834.3307086614169" w:hanging="360"/>
        <w:jc w:val="both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Alumnado que en el curso 25/26 vaya a cursar 3º, 4º, 5º y 6º de primaria.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beforeAutospacing="0" w:line="276" w:lineRule="auto"/>
        <w:ind w:left="-283.46456692913375" w:right="-834.3307086614169" w:hanging="360"/>
        <w:jc w:val="both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Alumnado que vaya a cursar 1º de ESO en el curso 2025/2026.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 este caso la inscripción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(ANEXO I) y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pago de la cuota se realizará en el Instituto conforme a las instrucciones que el centro de Educación Secundaria establezca.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-567" w:right="0" w:hanging="36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QUÉ CONSISTE EL BANCO DE LIBROS?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76" w:lineRule="auto"/>
        <w:ind w:left="-851" w:right="-994" w:firstLine="851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Las familias que decidan inscribir a sus hijos/as en el banco de libros deberán:</w:t>
      </w:r>
    </w:p>
    <w:p w:rsidR="00000000" w:rsidDel="00000000" w:rsidP="00000000" w:rsidRDefault="00000000" w:rsidRPr="00000000" w14:paraId="0000000A">
      <w:pPr>
        <w:spacing w:after="280" w:before="280" w:line="276" w:lineRule="auto"/>
        <w:ind w:left="-851" w:right="-994" w:firstLine="851"/>
        <w:jc w:val="both"/>
        <w:rPr>
          <w:rFonts w:ascii="Verdana" w:cs="Verdana" w:eastAsia="Verdana" w:hAnsi="Verdana"/>
          <w:i w:val="1"/>
          <w:sz w:val="24"/>
          <w:szCs w:val="24"/>
          <w:highlight w:val="cyan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highlight w:val="cyan"/>
          <w:u w:val="single"/>
          <w:rtl w:val="0"/>
        </w:rPr>
        <w:t xml:space="preserve">PRIMERA FASE: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80" w:line="276" w:lineRule="auto"/>
        <w:ind w:left="-566.9291338582675" w:right="-994" w:hanging="360"/>
        <w:jc w:val="both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Presentar en secretaría del colegio el ANEXO I (Está colgado en la web del cole “secretaría virtual” o impreso en secretaría).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Este Anexo es SOLO para las familias que son nuevas en el banco de libros.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Las familias que ya pertenecéis al banco de libros, ya estáis dadas de alta. (NO tenéis que presentar nada).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276" w:lineRule="auto"/>
        <w:ind w:left="-566.9291338582675" w:right="-994" w:hanging="360"/>
        <w:jc w:val="both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 alguna familia quiere darse de baja, deberá rellenar y entregar en secretaría el ANEXO II (Está colgado en la web del cole “secretaría virtual” o impreso en secretaría). Si no se presenta dicho Anexo, se considerará que se mantiene de alta en el banco de libros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80" w:before="0" w:beforeAutospacing="0" w:line="276" w:lineRule="auto"/>
        <w:ind w:left="-566.9291338582675" w:right="-994" w:hanging="360"/>
        <w:jc w:val="both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TODAS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las familias deberán abonar la cuota anual de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22€ por alumno.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(a través de la TPV de la web del colegio, disponible a partir del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15 de Mayo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280" w:before="280" w:line="276" w:lineRule="auto"/>
        <w:ind w:left="-566.9291338582675" w:right="-994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PLAZOS: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12 al 30 de mayo de 2025: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Nuevas inscripciones o bajas del programa, y  pago de la cuota de 22 € </w:t>
      </w:r>
    </w:p>
    <w:p w:rsidR="00000000" w:rsidDel="00000000" w:rsidP="00000000" w:rsidRDefault="00000000" w:rsidRPr="00000000" w14:paraId="0000000F">
      <w:pPr>
        <w:spacing w:after="280" w:before="280" w:line="276" w:lineRule="auto"/>
        <w:ind w:left="-851" w:right="-994" w:firstLine="851"/>
        <w:jc w:val="both"/>
        <w:rPr>
          <w:rFonts w:ascii="Verdana" w:cs="Verdana" w:eastAsia="Verdana" w:hAnsi="Verdana"/>
          <w:i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Una vez que se ha entregado ANEXO I de alta en el banco de libros (los nuevos usuarios) y pagado los 22 euros (todos los usuarios), comenzamos la segunda fase: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76" w:lineRule="auto"/>
        <w:ind w:left="-851" w:right="-994" w:firstLine="851"/>
        <w:jc w:val="both"/>
        <w:rPr>
          <w:rFonts w:ascii="Verdana" w:cs="Verdana" w:eastAsia="Verdana" w:hAnsi="Verdana"/>
          <w:i w:val="1"/>
          <w:sz w:val="24"/>
          <w:szCs w:val="24"/>
          <w:highlight w:val="cyan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highlight w:val="cyan"/>
          <w:u w:val="single"/>
          <w:rtl w:val="0"/>
        </w:rPr>
        <w:t xml:space="preserve">SEGUNDA FASE:</w:t>
      </w:r>
    </w:p>
    <w:p w:rsidR="00000000" w:rsidDel="00000000" w:rsidP="00000000" w:rsidRDefault="00000000" w:rsidRPr="00000000" w14:paraId="00000011">
      <w:pPr>
        <w:spacing w:after="280" w:before="280" w:line="276" w:lineRule="auto"/>
        <w:ind w:left="-851" w:right="-994" w:firstLine="851"/>
        <w:jc w:val="both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s mantendremos informados sobre fechas y horarios para devolver lotes viejos y para coger lotes nuevos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80" w:before="280" w:line="276" w:lineRule="auto"/>
        <w:ind w:left="-567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NORMAS DE USO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76" w:lineRule="auto"/>
        <w:ind w:left="-566.9291338582675" w:right="-976.062992125984" w:firstLine="425.1968503937007"/>
        <w:jc w:val="both"/>
        <w:rPr>
          <w:rFonts w:ascii="Verdana" w:cs="Verdana" w:eastAsia="Verdana" w:hAnsi="Verdana"/>
          <w:b w:val="1"/>
          <w:color w:val="cc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cc0000"/>
          <w:sz w:val="24"/>
          <w:szCs w:val="24"/>
          <w:rtl w:val="0"/>
        </w:rPr>
        <w:t xml:space="preserve">Por favor, lea atentamente la información sobre el banco de libros antes de inscribirse. La inscripción en el programa supone la aceptación de las normas y condiciones.</w:t>
      </w:r>
    </w:p>
    <w:p w:rsidR="00000000" w:rsidDel="00000000" w:rsidP="00000000" w:rsidRDefault="00000000" w:rsidRPr="00000000" w14:paraId="00000014">
      <w:pPr>
        <w:spacing w:after="280" w:before="280" w:line="276" w:lineRule="auto"/>
        <w:ind w:left="-566.9291338582675" w:right="-1117.7952755905512" w:firstLine="0"/>
        <w:jc w:val="both"/>
        <w:rPr>
          <w:rFonts w:ascii="Verdana" w:cs="Verdana" w:eastAsia="Verdana" w:hAnsi="Verdana"/>
          <w:i w:val="1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0000ff"/>
            <w:sz w:val="24"/>
            <w:szCs w:val="24"/>
            <w:u w:val="single"/>
            <w:rtl w:val="0"/>
          </w:rPr>
          <w:t xml:space="preserve">https://educa.aragon.es/documents/20126/593851/Anexo+III+Normas+Participacion.pdf/88178f45-88ef-7969-abdf-b00b2c78d521?t=1581685190612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76" w:lineRule="auto"/>
        <w:ind w:left="-566.9291338582675" w:right="-1117.7952755905512" w:firstLine="425.1968503937007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programa exige que al finalizar el curso se devuelva el lote completo y en perfecto estado (sin escribir el nombre del alumno en los materiales sino en el forro, sin realizar ejercicios en los materiales, sin roturas o desperfectos, etc.) para que estos libros vuelvan a ser prestados a otra familia en el curso siguiente.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 caso de desperfectos, las familias deberán asumir la reposición de los materiales.</w:t>
      </w:r>
    </w:p>
    <w:p w:rsidR="00000000" w:rsidDel="00000000" w:rsidP="00000000" w:rsidRDefault="00000000" w:rsidRPr="00000000" w14:paraId="00000016">
      <w:pPr>
        <w:spacing w:after="280" w:before="280" w:line="276" w:lineRule="auto"/>
        <w:ind w:left="-566.9291338582675" w:right="-1117.7952755905512" w:firstLine="425.1968503937007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Tengan en cuenta que, por las características del programa, los libros que reciben las familias no son nuevos y pueden tener marcas de uso.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80" w:before="280" w:line="276" w:lineRule="auto"/>
        <w:ind w:left="-566.9291338582675" w:right="-1117.7952755905512" w:hanging="36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BANCO DE LIBROS Y BECA DE MATERIAL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76" w:lineRule="auto"/>
        <w:ind w:left="-566.9291338582675" w:right="-1117.7952755905512" w:firstLine="425.1968503937007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alumnado que ha sido beneficiario de beca de material curricular en el curso actual puede elegir entre adherirse al sistema de Banco de Libros o solicitar la beca para el curso 2025/2026.</w:t>
      </w:r>
    </w:p>
    <w:p w:rsidR="00000000" w:rsidDel="00000000" w:rsidP="00000000" w:rsidRDefault="00000000" w:rsidRPr="00000000" w14:paraId="00000019">
      <w:pPr>
        <w:spacing w:after="280" w:before="280" w:line="276" w:lineRule="auto"/>
        <w:ind w:left="-566.9291338582675" w:right="-1117.7952755905512" w:firstLine="425.1968503937007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La solicitud de adhesión al sistema de banco de libros será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 incompatible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con la solicitud de ayudas de material curricular otorgadas por el Departamento de Educación en el curso 2025/2026.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76" w:lineRule="auto"/>
        <w:ind w:left="-566.9291338582675" w:right="-1117.7952755905512" w:firstLine="425.1968503937007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solicitante de ayudas de material curricular que no resulte beneficiario en la convocatoria 2025/2026, podrá adherirse al sistema de Banco de Libros en el plazo extraordinario que se habilitará al efecto en Septiembre de 2025.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27.32283464567104" w:top="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17F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cdt4ke" w:customStyle="1">
    <w:name w:val="cdt4ke"/>
    <w:basedOn w:val="Normal"/>
    <w:rsid w:val="004B797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4B797F"/>
    <w:rPr>
      <w:b w:val="1"/>
      <w:bCs w:val="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797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B797F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06180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06180A"/>
  </w:style>
  <w:style w:type="paragraph" w:styleId="Piedepgina">
    <w:name w:val="footer"/>
    <w:basedOn w:val="Normal"/>
    <w:link w:val="PiedepginaCar"/>
    <w:uiPriority w:val="99"/>
    <w:unhideWhenUsed w:val="1"/>
    <w:rsid w:val="0006180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180A"/>
  </w:style>
  <w:style w:type="character" w:styleId="Hipervnculo">
    <w:name w:val="Hyperlink"/>
    <w:basedOn w:val="Fuentedeprrafopredeter"/>
    <w:uiPriority w:val="99"/>
    <w:unhideWhenUsed w:val="1"/>
    <w:rsid w:val="0044257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B5290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 w:val="1"/>
    <w:rsid w:val="009F56E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duca.aragon.es/documents/20126/593851/Anexo+III+Normas+Participacion.pdf/88178f45-88ef-7969-abdf-b00b2c78d521?t=158168519061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ogle.com/url?q=https%3A%2F%2Feduca.aragon.es%2Fweb%2Fguest%2F-%2Finnovacion%2Fbanco-de-libros&amp;sa=D&amp;sntz=1&amp;usg=AOvVaw3Crw2sr3O1oBemQkMgG7b_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Wusqtc9f7cl6pXLx/shVjl3QQ==">CgMxLjA4AHIhMXhGVjNzaVVlMl96ZTZuZTQteC1RM01EeWt5Vlo2S01N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2024-04-25T10:23:00Z</dcterms:created>
  <dc:creator>cpsjhuesca</dc:creator>
</cp:coreProperties>
</file>